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7C" w:rsidRPr="00F1627C" w:rsidRDefault="00F1627C" w:rsidP="00F1627C">
      <w:pPr>
        <w:spacing w:after="120"/>
        <w:jc w:val="center"/>
        <w:rPr>
          <w:rFonts w:ascii="Times New Roman" w:eastAsia="Calibri" w:hAnsi="Times New Roman" w:cs="Times New Roman"/>
          <w:b/>
          <w:sz w:val="32"/>
          <w:szCs w:val="32"/>
        </w:rPr>
      </w:pPr>
      <w:bookmarkStart w:id="0" w:name="_GoBack"/>
      <w:bookmarkEnd w:id="0"/>
      <w:r w:rsidRPr="00F1627C">
        <w:rPr>
          <w:rFonts w:ascii="Times New Roman" w:eastAsia="Calibri" w:hAnsi="Times New Roman" w:cs="Times New Roman"/>
          <w:b/>
          <w:sz w:val="32"/>
          <w:szCs w:val="32"/>
        </w:rPr>
        <w:t>Management Declaration</w:t>
      </w:r>
    </w:p>
    <w:p w:rsidR="00F1627C" w:rsidRPr="00F1627C" w:rsidRDefault="00F1627C" w:rsidP="00F1627C">
      <w:pPr>
        <w:spacing w:after="120"/>
        <w:rPr>
          <w:rFonts w:ascii="Times New Roman" w:eastAsia="Calibri" w:hAnsi="Times New Roman" w:cs="Times New Roman"/>
          <w:b/>
          <w:sz w:val="28"/>
          <w:szCs w:val="28"/>
        </w:rPr>
      </w:pPr>
      <w:r w:rsidRPr="00F1627C">
        <w:rPr>
          <w:rFonts w:ascii="Times New Roman" w:eastAsia="Calibri" w:hAnsi="Times New Roman" w:cs="Times New Roman"/>
          <w:sz w:val="28"/>
          <w:szCs w:val="28"/>
        </w:rPr>
        <w:t xml:space="preserve"> </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I, the undersigned, </w:t>
      </w:r>
      <w:r w:rsidRPr="00F1627C">
        <w:rPr>
          <w:rFonts w:ascii="Times New Roman" w:eastAsia="Calibri" w:hAnsi="Times New Roman" w:cs="Times New Roman"/>
          <w:sz w:val="28"/>
          <w:szCs w:val="28"/>
          <w:highlight w:val="lightGray"/>
        </w:rPr>
        <w:t>[insert forename and surname]</w:t>
      </w:r>
      <w:r w:rsidRPr="00F1627C">
        <w:rPr>
          <w:rFonts w:ascii="Times New Roman" w:eastAsia="Calibri" w:hAnsi="Times New Roman" w:cs="Times New Roman"/>
          <w:sz w:val="28"/>
          <w:szCs w:val="28"/>
        </w:rPr>
        <w:t xml:space="preserve">, in my capacity as </w:t>
      </w:r>
      <w:r w:rsidRPr="00F1627C">
        <w:rPr>
          <w:rFonts w:ascii="Times New Roman" w:eastAsia="Calibri" w:hAnsi="Times New Roman" w:cs="Times New Roman"/>
          <w:sz w:val="28"/>
          <w:szCs w:val="28"/>
          <w:highlight w:val="lightGray"/>
        </w:rPr>
        <w:t>[insert function in the entrusted entity or person]</w:t>
      </w:r>
      <w:r w:rsidRPr="00F1627C">
        <w:rPr>
          <w:rFonts w:ascii="Times New Roman" w:eastAsia="Calibri" w:hAnsi="Times New Roman" w:cs="Times New Roman"/>
          <w:sz w:val="28"/>
          <w:szCs w:val="28"/>
          <w:highlight w:val="lightGray"/>
          <w:vertAlign w:val="superscript"/>
        </w:rPr>
        <w:footnoteReference w:id="1"/>
      </w:r>
      <w:r w:rsidRPr="00F1627C">
        <w:rPr>
          <w:rFonts w:ascii="Times New Roman" w:eastAsia="Calibri" w:hAnsi="Times New Roman" w:cs="Times New Roman"/>
          <w:sz w:val="28"/>
          <w:szCs w:val="28"/>
          <w:highlight w:val="lightGray"/>
        </w:rPr>
        <w:t>,</w:t>
      </w:r>
      <w:r w:rsidRPr="00F1627C">
        <w:rPr>
          <w:rFonts w:ascii="Times New Roman" w:eastAsia="Calibri" w:hAnsi="Times New Roman" w:cs="Times New Roman"/>
          <w:sz w:val="28"/>
          <w:szCs w:val="28"/>
        </w:rPr>
        <w:t xml:space="preserve"> confirm that in relation to the Indirect Management Delegation Agreement </w:t>
      </w:r>
      <w:r w:rsidRPr="00F1627C">
        <w:rPr>
          <w:rFonts w:ascii="Times New Roman" w:eastAsia="Calibri" w:hAnsi="Times New Roman" w:cs="Times New Roman"/>
          <w:sz w:val="28"/>
          <w:szCs w:val="28"/>
          <w:highlight w:val="lightGray"/>
        </w:rPr>
        <w:t>[insert reference of the concrete Agreement],</w:t>
      </w:r>
      <w:r w:rsidRPr="00F1627C">
        <w:rPr>
          <w:rFonts w:ascii="Times New Roman" w:eastAsia="Calibri" w:hAnsi="Times New Roman" w:cs="Times New Roman"/>
          <w:sz w:val="28"/>
          <w:szCs w:val="28"/>
        </w:rPr>
        <w:t xml:space="preserve"> (the “Agreement”), based on my own judgement and on the information at my disposal, including, inter alia, the results of the audits and controls carried out, that: </w:t>
      </w:r>
    </w:p>
    <w:p w:rsidR="00F1627C" w:rsidRPr="00F1627C" w:rsidRDefault="00F1627C" w:rsidP="00F1627C">
      <w:pPr>
        <w:spacing w:after="12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1627C">
        <w:rPr>
          <w:rFonts w:ascii="Times New Roman" w:eastAsia="Calibri" w:hAnsi="Times New Roman" w:cs="Times New Roman"/>
          <w:sz w:val="28"/>
          <w:szCs w:val="28"/>
        </w:rPr>
        <w:t>The informa</w:t>
      </w:r>
      <w:r w:rsidR="00CC76E1">
        <w:rPr>
          <w:rFonts w:ascii="Times New Roman" w:eastAsia="Calibri" w:hAnsi="Times New Roman" w:cs="Times New Roman"/>
          <w:sz w:val="28"/>
          <w:szCs w:val="28"/>
        </w:rPr>
        <w:t>tion submitted under Article 4.2</w:t>
      </w:r>
      <w:r w:rsidRPr="00F1627C">
        <w:rPr>
          <w:rFonts w:ascii="Times New Roman" w:eastAsia="Calibri" w:hAnsi="Times New Roman" w:cs="Times New Roman"/>
          <w:sz w:val="28"/>
          <w:szCs w:val="28"/>
        </w:rPr>
        <w:t xml:space="preserve"> of the Special Conditions of the Agreement for the financial period [</w:t>
      </w:r>
      <w:proofErr w:type="spellStart"/>
      <w:r w:rsidRPr="00F1627C">
        <w:rPr>
          <w:rFonts w:ascii="Times New Roman" w:eastAsia="Calibri" w:hAnsi="Times New Roman" w:cs="Times New Roman"/>
          <w:sz w:val="28"/>
          <w:szCs w:val="28"/>
          <w:highlight w:val="lightGray"/>
        </w:rPr>
        <w:t>dd</w:t>
      </w:r>
      <w:proofErr w:type="spellEnd"/>
      <w:r w:rsidRPr="00F1627C">
        <w:rPr>
          <w:rFonts w:ascii="Times New Roman" w:eastAsia="Calibri" w:hAnsi="Times New Roman" w:cs="Times New Roman"/>
          <w:sz w:val="28"/>
          <w:szCs w:val="28"/>
          <w:highlight w:val="lightGray"/>
        </w:rPr>
        <w:t>/mm/</w:t>
      </w:r>
      <w:proofErr w:type="spellStart"/>
      <w:r w:rsidRPr="00F1627C">
        <w:rPr>
          <w:rFonts w:ascii="Times New Roman" w:eastAsia="Calibri" w:hAnsi="Times New Roman" w:cs="Times New Roman"/>
          <w:sz w:val="28"/>
          <w:szCs w:val="28"/>
          <w:highlight w:val="lightGray"/>
        </w:rPr>
        <w:t>yyyy</w:t>
      </w:r>
      <w:proofErr w:type="spellEnd"/>
      <w:r w:rsidRPr="00F1627C">
        <w:rPr>
          <w:rFonts w:ascii="Times New Roman" w:eastAsia="Calibri" w:hAnsi="Times New Roman" w:cs="Times New Roman"/>
          <w:sz w:val="28"/>
          <w:szCs w:val="28"/>
        </w:rPr>
        <w:t>] to [</w:t>
      </w:r>
      <w:proofErr w:type="spellStart"/>
      <w:r w:rsidRPr="00F1627C">
        <w:rPr>
          <w:rFonts w:ascii="Times New Roman" w:eastAsia="Calibri" w:hAnsi="Times New Roman" w:cs="Times New Roman"/>
          <w:sz w:val="28"/>
          <w:szCs w:val="28"/>
          <w:highlight w:val="lightGray"/>
        </w:rPr>
        <w:t>dd</w:t>
      </w:r>
      <w:proofErr w:type="spellEnd"/>
      <w:r w:rsidRPr="00F1627C">
        <w:rPr>
          <w:rFonts w:ascii="Times New Roman" w:eastAsia="Calibri" w:hAnsi="Times New Roman" w:cs="Times New Roman"/>
          <w:sz w:val="28"/>
          <w:szCs w:val="28"/>
          <w:highlight w:val="lightGray"/>
        </w:rPr>
        <w:t>/mm/</w:t>
      </w:r>
      <w:proofErr w:type="spellStart"/>
      <w:r w:rsidRPr="00F1627C">
        <w:rPr>
          <w:rFonts w:ascii="Times New Roman" w:eastAsia="Calibri" w:hAnsi="Times New Roman" w:cs="Times New Roman"/>
          <w:sz w:val="28"/>
          <w:szCs w:val="28"/>
          <w:highlight w:val="lightGray"/>
        </w:rPr>
        <w:t>yyyy</w:t>
      </w:r>
      <w:proofErr w:type="spellEnd"/>
      <w:r w:rsidRPr="00F1627C">
        <w:rPr>
          <w:rFonts w:ascii="Times New Roman" w:eastAsia="Calibri" w:hAnsi="Times New Roman" w:cs="Times New Roman"/>
          <w:sz w:val="28"/>
          <w:szCs w:val="28"/>
        </w:rPr>
        <w:t>] is properly presented, complete and accurate;</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2. </w:t>
      </w:r>
      <w:r w:rsidRPr="00F1627C">
        <w:rPr>
          <w:rFonts w:ascii="Times New Roman" w:eastAsia="Calibri" w:hAnsi="Times New Roman" w:cs="Times New Roman"/>
          <w:sz w:val="28"/>
          <w:szCs w:val="28"/>
        </w:rPr>
        <w:tab/>
        <w:t xml:space="preserve">The expenditure was used for its intended purpose as defined in the Single Form; </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3. </w:t>
      </w:r>
      <w:r w:rsidRPr="00F1627C">
        <w:rPr>
          <w:rFonts w:ascii="Times New Roman" w:eastAsia="Calibri" w:hAnsi="Times New Roman" w:cs="Times New Roman"/>
          <w:sz w:val="28"/>
          <w:szCs w:val="28"/>
        </w:rPr>
        <w:tab/>
        <w:t>The control systems put in place give the necessary guarantees concerning the legality and regularity of the underlying transactions.</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4.</w:t>
      </w:r>
      <w:r w:rsidRPr="00F1627C">
        <w:rPr>
          <w:rFonts w:ascii="Times New Roman" w:eastAsia="Calibri" w:hAnsi="Times New Roman" w:cs="Times New Roman"/>
          <w:sz w:val="28"/>
          <w:szCs w:val="28"/>
        </w:rPr>
        <w:tab/>
        <w:t>The International Organisation performed the activities in compliance with the obligations laid down in the Agreement and applying the accounting, internal control, audit systems, and procedures for grants and procurement, including a review procedure, referred to in Article 2.10 and 2.11 of the General Conditions and which have been positively assessed by the Commission in the ex-ante pillars assessment.</w:t>
      </w:r>
    </w:p>
    <w:p w:rsidR="00F1627C" w:rsidRDefault="00F1627C" w:rsidP="00F1627C">
      <w:pPr>
        <w:spacing w:after="120"/>
        <w:jc w:val="both"/>
        <w:rPr>
          <w:rFonts w:ascii="Times New Roman" w:eastAsia="Calibri" w:hAnsi="Times New Roman" w:cs="Times New Roman"/>
          <w:sz w:val="28"/>
          <w:szCs w:val="28"/>
        </w:rPr>
      </w:pP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Furthermore, I confirm that I am not aware of any undisclosed matter which could harm the interests of the European Union.</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w:t>
      </w:r>
      <w:r w:rsidRPr="00F1627C">
        <w:rPr>
          <w:rFonts w:ascii="Times New Roman" w:eastAsia="Calibri" w:hAnsi="Times New Roman" w:cs="Times New Roman"/>
          <w:i/>
          <w:sz w:val="28"/>
          <w:szCs w:val="28"/>
        </w:rPr>
        <w:t>However, the following reservations should be noted:</w:t>
      </w:r>
      <w:r w:rsidRPr="00F1627C">
        <w:rPr>
          <w:rFonts w:ascii="Times New Roman" w:eastAsia="Calibri" w:hAnsi="Times New Roman" w:cs="Times New Roman"/>
          <w:sz w:val="28"/>
          <w:szCs w:val="28"/>
        </w:rPr>
        <w:t>]</w:t>
      </w:r>
      <w:r w:rsidRPr="00F1627C">
        <w:rPr>
          <w:rFonts w:ascii="Times New Roman" w:eastAsia="Calibri" w:hAnsi="Times New Roman" w:cs="Times New Roman"/>
          <w:sz w:val="28"/>
          <w:szCs w:val="28"/>
          <w:vertAlign w:val="superscript"/>
        </w:rPr>
        <w:footnoteReference w:id="2"/>
      </w:r>
      <w:r w:rsidRPr="00F1627C">
        <w:rPr>
          <w:rFonts w:ascii="Times New Roman" w:eastAsia="Calibri" w:hAnsi="Times New Roman" w:cs="Times New Roman"/>
          <w:sz w:val="28"/>
          <w:szCs w:val="28"/>
        </w:rPr>
        <w:t>.</w:t>
      </w:r>
    </w:p>
    <w:p w:rsidR="00F1627C" w:rsidRPr="00F1627C" w:rsidRDefault="00F1627C" w:rsidP="00F1627C">
      <w:pPr>
        <w:spacing w:after="120"/>
        <w:ind w:left="284" w:hanging="284"/>
        <w:jc w:val="both"/>
        <w:rPr>
          <w:rFonts w:ascii="Times New Roman" w:eastAsia="Calibri" w:hAnsi="Times New Roman" w:cs="Times New Roman"/>
          <w:sz w:val="28"/>
          <w:szCs w:val="28"/>
        </w:rPr>
      </w:pP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highlight w:val="lightGray"/>
        </w:rPr>
        <w:t>[</w:t>
      </w:r>
      <w:proofErr w:type="gramStart"/>
      <w:r w:rsidRPr="00F1627C">
        <w:rPr>
          <w:rFonts w:ascii="Times New Roman" w:eastAsia="Calibri" w:hAnsi="Times New Roman" w:cs="Times New Roman"/>
          <w:sz w:val="28"/>
          <w:szCs w:val="28"/>
          <w:highlight w:val="lightGray"/>
        </w:rPr>
        <w:t>insert</w:t>
      </w:r>
      <w:proofErr w:type="gramEnd"/>
      <w:r w:rsidRPr="00F1627C">
        <w:rPr>
          <w:rFonts w:ascii="Times New Roman" w:eastAsia="Calibri" w:hAnsi="Times New Roman" w:cs="Times New Roman"/>
          <w:sz w:val="28"/>
          <w:szCs w:val="28"/>
          <w:highlight w:val="lightGray"/>
        </w:rPr>
        <w:t xml:space="preserve"> place and date]</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t>…………</w:t>
      </w:r>
    </w:p>
    <w:p w:rsidR="00F1627C" w:rsidRPr="00F1627C" w:rsidRDefault="00F1627C" w:rsidP="00F1627C">
      <w:pPr>
        <w:spacing w:after="120"/>
        <w:jc w:val="both"/>
        <w:rPr>
          <w:rFonts w:ascii="Times New Roman" w:eastAsia="Calibri" w:hAnsi="Times New Roman" w:cs="Times New Roman"/>
          <w:i/>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i/>
          <w:sz w:val="28"/>
          <w:szCs w:val="28"/>
        </w:rPr>
        <w:tab/>
      </w:r>
      <w:r w:rsidRPr="00F1627C">
        <w:rPr>
          <w:rFonts w:ascii="Times New Roman" w:eastAsia="Calibri" w:hAnsi="Times New Roman" w:cs="Times New Roman"/>
          <w:i/>
          <w:sz w:val="28"/>
          <w:szCs w:val="28"/>
        </w:rPr>
        <w:tab/>
        <w:t>(</w:t>
      </w:r>
      <w:proofErr w:type="gramStart"/>
      <w:r w:rsidRPr="00F1627C">
        <w:rPr>
          <w:rFonts w:ascii="Times New Roman" w:eastAsia="Calibri" w:hAnsi="Times New Roman" w:cs="Times New Roman"/>
          <w:i/>
          <w:sz w:val="28"/>
          <w:szCs w:val="28"/>
        </w:rPr>
        <w:t>signature</w:t>
      </w:r>
      <w:proofErr w:type="gramEnd"/>
      <w:r w:rsidRPr="00F1627C">
        <w:rPr>
          <w:rFonts w:ascii="Times New Roman" w:eastAsia="Calibri" w:hAnsi="Times New Roman" w:cs="Times New Roman"/>
          <w:i/>
          <w:sz w:val="28"/>
          <w:szCs w:val="28"/>
        </w:rPr>
        <w:t>)</w:t>
      </w:r>
    </w:p>
    <w:p w:rsidR="001E6C65" w:rsidRPr="00F1627C" w:rsidRDefault="00F1627C" w:rsidP="00F1627C">
      <w:pPr>
        <w:spacing w:after="120"/>
        <w:jc w:val="both"/>
        <w:rPr>
          <w:sz w:val="28"/>
          <w:szCs w:val="28"/>
        </w:rPr>
      </w:pP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F1627C">
        <w:rPr>
          <w:rFonts w:ascii="Times New Roman" w:eastAsia="Calibri" w:hAnsi="Times New Roman" w:cs="Times New Roman"/>
          <w:sz w:val="28"/>
          <w:szCs w:val="28"/>
        </w:rPr>
        <w:t xml:space="preserve"> </w:t>
      </w:r>
      <w:r w:rsidRPr="00F1627C">
        <w:rPr>
          <w:rFonts w:ascii="Times New Roman" w:eastAsia="Calibri" w:hAnsi="Times New Roman" w:cs="Times New Roman"/>
          <w:sz w:val="28"/>
          <w:szCs w:val="28"/>
          <w:highlight w:val="lightGray"/>
        </w:rPr>
        <w:t>[Insert forename and surname</w:t>
      </w:r>
      <w:r w:rsidRPr="00F1627C">
        <w:rPr>
          <w:rFonts w:ascii="Times New Roman" w:eastAsia="Calibri" w:hAnsi="Times New Roman" w:cs="Times New Roman"/>
          <w:sz w:val="28"/>
          <w:szCs w:val="28"/>
        </w:rPr>
        <w:t>]</w:t>
      </w:r>
    </w:p>
    <w:sectPr w:rsidR="001E6C65" w:rsidRPr="00F1627C" w:rsidSect="00D52692">
      <w:footerReference w:type="default" r:id="rId6"/>
      <w:pgSz w:w="11906" w:h="16838" w:code="9"/>
      <w:pgMar w:top="851" w:right="1418"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7C" w:rsidRDefault="00F1627C" w:rsidP="00F1627C">
      <w:pPr>
        <w:spacing w:after="0" w:line="240" w:lineRule="auto"/>
      </w:pPr>
      <w:r>
        <w:separator/>
      </w:r>
    </w:p>
  </w:endnote>
  <w:endnote w:type="continuationSeparator" w:id="0">
    <w:p w:rsidR="00F1627C" w:rsidRDefault="00F1627C" w:rsidP="00F1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2" w:rsidRPr="00F1627C" w:rsidRDefault="00F1627C" w:rsidP="00D52692">
    <w:pPr>
      <w:pStyle w:val="Pidipagina"/>
      <w:rPr>
        <w:rFonts w:ascii="Times New Roman" w:hAnsi="Times New Roman" w:cs="Times New Roman"/>
        <w:sz w:val="18"/>
        <w:szCs w:val="18"/>
      </w:rPr>
    </w:pPr>
    <w:r w:rsidRPr="00F1627C">
      <w:rPr>
        <w:rFonts w:ascii="Times New Roman" w:hAnsi="Times New Roman" w:cs="Times New Roman"/>
        <w:sz w:val="18"/>
        <w:szCs w:val="18"/>
      </w:rPr>
      <w:t xml:space="preserve">ECHO IMDA Management Declaration Template  </w:t>
    </w:r>
    <w:r w:rsidRPr="00F1627C">
      <w:rPr>
        <w:rFonts w:ascii="Times New Roman" w:hAnsi="Times New Roman" w:cs="Times New Roman"/>
        <w:sz w:val="18"/>
        <w:szCs w:val="18"/>
      </w:rPr>
      <w:tab/>
      <w:t xml:space="preserve">          </w:t>
    </w:r>
    <w:r>
      <w:rPr>
        <w:rFonts w:ascii="Times New Roman" w:hAnsi="Times New Roman" w:cs="Times New Roman"/>
        <w:sz w:val="18"/>
        <w:szCs w:val="18"/>
      </w:rPr>
      <w:t xml:space="preserve">                     </w:t>
    </w:r>
  </w:p>
  <w:p w:rsidR="00D52692" w:rsidRDefault="001E5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7C" w:rsidRDefault="00F1627C" w:rsidP="00F1627C">
      <w:pPr>
        <w:spacing w:after="0" w:line="240" w:lineRule="auto"/>
      </w:pPr>
      <w:r>
        <w:separator/>
      </w:r>
    </w:p>
  </w:footnote>
  <w:footnote w:type="continuationSeparator" w:id="0">
    <w:p w:rsidR="00F1627C" w:rsidRDefault="00F1627C" w:rsidP="00F1627C">
      <w:pPr>
        <w:spacing w:after="0" w:line="240" w:lineRule="auto"/>
      </w:pPr>
      <w:r>
        <w:continuationSeparator/>
      </w:r>
    </w:p>
  </w:footnote>
  <w:footnote w:id="1">
    <w:p w:rsidR="00F1627C" w:rsidRPr="00F1627C" w:rsidRDefault="00F1627C" w:rsidP="00F1627C">
      <w:pPr>
        <w:pStyle w:val="Testonotaapidipagina"/>
        <w:jc w:val="both"/>
        <w:rPr>
          <w:rFonts w:ascii="Times New Roman" w:hAnsi="Times New Roman" w:cs="Times New Roman"/>
          <w:sz w:val="22"/>
          <w:szCs w:val="22"/>
        </w:rPr>
      </w:pPr>
      <w:r w:rsidRPr="00F1627C">
        <w:rPr>
          <w:rStyle w:val="Rimandonotaapidipagina"/>
          <w:rFonts w:ascii="Times New Roman" w:hAnsi="Times New Roman" w:cs="Times New Roman"/>
          <w:sz w:val="22"/>
          <w:szCs w:val="22"/>
        </w:rPr>
        <w:footnoteRef/>
      </w:r>
      <w:r w:rsidRPr="00F1627C">
        <w:rPr>
          <w:rFonts w:ascii="Times New Roman" w:hAnsi="Times New Roman" w:cs="Times New Roman"/>
          <w:sz w:val="22"/>
          <w:szCs w:val="22"/>
        </w:rPr>
        <w:t xml:space="preserve"> This person must be empowered by the constituent act or the internal rules of the organisation to represent and legally bind the International Organisation</w:t>
      </w:r>
      <w:r>
        <w:rPr>
          <w:rFonts w:ascii="Times New Roman" w:hAnsi="Times New Roman" w:cs="Times New Roman"/>
          <w:sz w:val="22"/>
          <w:szCs w:val="22"/>
        </w:rPr>
        <w:t>.</w:t>
      </w:r>
    </w:p>
  </w:footnote>
  <w:footnote w:id="2">
    <w:p w:rsidR="00F1627C" w:rsidRPr="00F1627C" w:rsidRDefault="00F1627C" w:rsidP="00F1627C">
      <w:pPr>
        <w:pStyle w:val="Testonotaapidipagina"/>
        <w:jc w:val="both"/>
        <w:rPr>
          <w:rFonts w:ascii="Times New Roman" w:hAnsi="Times New Roman" w:cs="Times New Roman"/>
          <w:sz w:val="22"/>
          <w:szCs w:val="22"/>
        </w:rPr>
      </w:pPr>
      <w:r w:rsidRPr="00F1627C">
        <w:rPr>
          <w:rStyle w:val="Rimandonotaapidipagina"/>
          <w:rFonts w:ascii="Times New Roman" w:hAnsi="Times New Roman" w:cs="Times New Roman"/>
          <w:sz w:val="22"/>
          <w:szCs w:val="22"/>
        </w:rPr>
        <w:footnoteRef/>
      </w:r>
      <w:r w:rsidRPr="00F1627C">
        <w:rPr>
          <w:rFonts w:ascii="Times New Roman" w:hAnsi="Times New Roman" w:cs="Times New Roman"/>
          <w:sz w:val="22"/>
          <w:szCs w:val="22"/>
          <w:vertAlign w:val="superscript"/>
        </w:rPr>
        <w:t xml:space="preserve"> </w:t>
      </w:r>
      <w:r w:rsidRPr="00F1627C">
        <w:rPr>
          <w:rFonts w:ascii="Times New Roman" w:hAnsi="Times New Roman" w:cs="Times New Roman"/>
          <w:sz w:val="22"/>
          <w:szCs w:val="22"/>
        </w:rPr>
        <w:t xml:space="preserve">Option to </w:t>
      </w:r>
      <w:r>
        <w:rPr>
          <w:rFonts w:ascii="Times New Roman" w:hAnsi="Times New Roman" w:cs="Times New Roman"/>
          <w:sz w:val="22"/>
          <w:szCs w:val="22"/>
        </w:rPr>
        <w:t>be used in case of reservations</w:t>
      </w:r>
      <w:r w:rsidRPr="00F1627C">
        <w:rPr>
          <w:rFonts w:ascii="Times New Roman" w:hAnsi="Times New Roman" w:cs="Times New Roman"/>
          <w:sz w:val="22"/>
          <w:szCs w:val="22"/>
        </w:rPr>
        <w:tab/>
      </w:r>
    </w:p>
    <w:p w:rsidR="00F1627C" w:rsidRPr="001C025D" w:rsidRDefault="00F1627C" w:rsidP="00F1627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AF"/>
    <w:rsid w:val="001E5250"/>
    <w:rsid w:val="001E6C65"/>
    <w:rsid w:val="003908AF"/>
    <w:rsid w:val="00CC76E1"/>
    <w:rsid w:val="00F1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4630-DA45-4F6E-A93A-EACB943C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162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627C"/>
    <w:rPr>
      <w:sz w:val="20"/>
      <w:szCs w:val="20"/>
    </w:rPr>
  </w:style>
  <w:style w:type="paragraph" w:styleId="Pidipagina">
    <w:name w:val="footer"/>
    <w:basedOn w:val="Normale"/>
    <w:link w:val="PidipaginaCarattere"/>
    <w:uiPriority w:val="99"/>
    <w:unhideWhenUsed/>
    <w:rsid w:val="00F1627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1627C"/>
  </w:style>
  <w:style w:type="character" w:styleId="Rimandonotaapidipagina">
    <w:name w:val="footnote reference"/>
    <w:aliases w:val="ftref"/>
    <w:uiPriority w:val="99"/>
    <w:unhideWhenUsed/>
    <w:rsid w:val="00F1627C"/>
    <w:rPr>
      <w:vertAlign w:val="superscript"/>
    </w:rPr>
  </w:style>
  <w:style w:type="paragraph" w:styleId="Intestazione">
    <w:name w:val="header"/>
    <w:basedOn w:val="Normale"/>
    <w:link w:val="IntestazioneCarattere"/>
    <w:uiPriority w:val="99"/>
    <w:unhideWhenUsed/>
    <w:rsid w:val="00F1627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1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FRENDO Juliana (ECHO)</dc:creator>
  <cp:keywords/>
  <dc:description/>
  <cp:lastModifiedBy>sara</cp:lastModifiedBy>
  <cp:revision>2</cp:revision>
  <dcterms:created xsi:type="dcterms:W3CDTF">2015-03-25T09:54:00Z</dcterms:created>
  <dcterms:modified xsi:type="dcterms:W3CDTF">2015-03-25T09:54:00Z</dcterms:modified>
</cp:coreProperties>
</file>